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BE" w:rsidRPr="00E53568" w:rsidRDefault="00FD4B53" w:rsidP="002E2E13">
      <w:pPr>
        <w:jc w:val="center"/>
        <w:rPr>
          <w:rFonts w:ascii="内海フォント-Bold" w:eastAsia="内海フォント-Bold" w:hAnsi="内海フォント-Bold" w:cs="内海フォント-Bold"/>
        </w:rPr>
      </w:pPr>
      <w:r w:rsidRPr="00E53568">
        <w:rPr>
          <w:rFonts w:ascii="内海フォント-Bold" w:eastAsia="内海フォント-Bold" w:hAnsi="内海フォント-Bold" w:cs="内海フォント-Bold" w:hint="eastAsia"/>
          <w:sz w:val="28"/>
          <w:szCs w:val="28"/>
          <w:u w:val="single"/>
        </w:rPr>
        <w:t>四維高中</w:t>
      </w:r>
      <w:r w:rsidR="00CA7D12" w:rsidRPr="00E53568">
        <w:rPr>
          <w:rFonts w:ascii="内海フォント-Bold" w:eastAsia="内海フォント-Bold" w:hAnsi="内海フォント-Bold" w:cs="内海フォント-Bold" w:hint="eastAsia"/>
          <w:sz w:val="28"/>
          <w:szCs w:val="28"/>
        </w:rPr>
        <w:t>『</w:t>
      </w:r>
      <w:r w:rsidR="00AB6297" w:rsidRPr="00E53568">
        <w:rPr>
          <w:rFonts w:ascii="内海フォント-Bold" w:eastAsia="内海フォント-Bold" w:hAnsi="内海フォント-Bold" w:cs="内海フォント-Bold" w:hint="eastAsia"/>
          <w:b/>
          <w:bCs/>
          <w:kern w:val="0"/>
          <w:sz w:val="36"/>
          <w:szCs w:val="36"/>
          <w:u w:val="single"/>
        </w:rPr>
        <w:t>繽紛特色課程</w:t>
      </w:r>
      <w:r w:rsidR="00CA7D12" w:rsidRPr="00E53568">
        <w:rPr>
          <w:rFonts w:ascii="内海フォント-Bold" w:eastAsia="内海フォント-Bold" w:hAnsi="内海フォント-Bold" w:cs="内海フォント-Bold" w:hint="eastAsia"/>
          <w:sz w:val="28"/>
          <w:szCs w:val="28"/>
        </w:rPr>
        <w:t>』</w:t>
      </w:r>
      <w:proofErr w:type="gramStart"/>
      <w:r w:rsidR="00CA7D12" w:rsidRPr="00E53568">
        <w:rPr>
          <w:rFonts w:ascii="内海フォント-Bold" w:eastAsia="内海フォント-Bold" w:hAnsi="内海フォント-Bold" w:cs="内海フォント-Bold" w:hint="eastAsia"/>
          <w:sz w:val="28"/>
          <w:szCs w:val="28"/>
        </w:rPr>
        <w:t>均質化</w:t>
      </w:r>
      <w:proofErr w:type="gramEnd"/>
      <w:r w:rsidR="00CA7D12" w:rsidRPr="00E53568">
        <w:rPr>
          <w:rFonts w:ascii="内海フォント-Bold" w:eastAsia="内海フォント-Bold" w:hAnsi="内海フォント-Bold" w:cs="内海フォント-Bold" w:hint="eastAsia"/>
          <w:sz w:val="28"/>
          <w:szCs w:val="28"/>
        </w:rPr>
        <w:t>活動</w:t>
      </w:r>
    </w:p>
    <w:p w:rsidR="00CA7D12" w:rsidRPr="00E53568" w:rsidRDefault="00CA7D12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</w:rPr>
      </w:pPr>
      <w:r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活動</w:t>
      </w:r>
      <w:r w:rsidR="009625B2"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時間及活動內容</w:t>
      </w:r>
      <w:r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：</w:t>
      </w:r>
      <w:r w:rsidR="009625B2" w:rsidRPr="00E53568">
        <w:rPr>
          <w:rFonts w:ascii="王漢宗粗鋼體一標準" w:eastAsia="王漢宗粗鋼體一標準" w:hAnsi="Times New Roman" w:cs="Times New Roman" w:hint="eastAsia"/>
          <w:color w:val="auto"/>
          <w:sz w:val="26"/>
          <w:szCs w:val="26"/>
        </w:rPr>
        <w:t>如下表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1813"/>
        <w:gridCol w:w="597"/>
        <w:gridCol w:w="1985"/>
      </w:tblGrid>
      <w:tr w:rsidR="00807E42" w:rsidRPr="00C366A6" w:rsidTr="00D34575">
        <w:trPr>
          <w:trHeight w:val="646"/>
        </w:trPr>
        <w:tc>
          <w:tcPr>
            <w:tcW w:w="1276" w:type="dxa"/>
            <w:shd w:val="clear" w:color="auto" w:fill="auto"/>
            <w:vAlign w:val="center"/>
          </w:tcPr>
          <w:p w:rsidR="00807E42" w:rsidRPr="00672B4D" w:rsidRDefault="00807E42" w:rsidP="00672B4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2B4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4961" w:type="dxa"/>
            <w:vAlign w:val="center"/>
          </w:tcPr>
          <w:p w:rsidR="00807E42" w:rsidRPr="00672B4D" w:rsidRDefault="00807E42" w:rsidP="00672B4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2B4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70302" w:rsidRPr="007034EF" w:rsidRDefault="00570302" w:rsidP="00570302">
            <w:pPr>
              <w:pStyle w:val="a6"/>
              <w:ind w:leftChars="0"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34EF">
              <w:rPr>
                <w:rFonts w:ascii="Times New Roman" w:eastAsia="標楷體" w:hAnsi="Times New Roman" w:cs="Times New Roman"/>
                <w:bCs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Cs/>
              </w:rPr>
              <w:t>與報名</w:t>
            </w:r>
          </w:p>
          <w:p w:rsidR="00807E42" w:rsidRPr="00672B4D" w:rsidRDefault="00570302" w:rsidP="005703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34EF">
              <w:rPr>
                <w:rFonts w:eastAsia="標楷體"/>
                <w:bCs/>
                <w:kern w:val="0"/>
              </w:rPr>
              <w:t>日期、時間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07E42" w:rsidRPr="00672B4D" w:rsidRDefault="00807E42" w:rsidP="00C0082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2B4D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985" w:type="dxa"/>
            <w:vAlign w:val="center"/>
          </w:tcPr>
          <w:p w:rsidR="00807E42" w:rsidRPr="00672B4D" w:rsidRDefault="00807E42" w:rsidP="00D34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課程實施地點</w:t>
            </w:r>
          </w:p>
        </w:tc>
      </w:tr>
      <w:tr w:rsidR="00807E42" w:rsidRPr="002E2E13" w:rsidTr="00A60C99">
        <w:trPr>
          <w:trHeight w:val="1904"/>
        </w:trPr>
        <w:tc>
          <w:tcPr>
            <w:tcW w:w="1276" w:type="dxa"/>
            <w:shd w:val="clear" w:color="auto" w:fill="auto"/>
            <w:vAlign w:val="center"/>
          </w:tcPr>
          <w:p w:rsidR="00B00DB5" w:rsidRDefault="00AB6297" w:rsidP="00B00DB5">
            <w:pPr>
              <w:snapToGrid w:val="0"/>
              <w:spacing w:line="400" w:lineRule="exact"/>
              <w:ind w:rightChars="14" w:right="34"/>
              <w:jc w:val="center"/>
              <w:rPr>
                <w:rFonts w:ascii="内海フォント-Bold" w:eastAsia="内海フォント-Bold" w:hAnsi="内海フォント-Bold" w:cs="内海フォント-Bold"/>
              </w:rPr>
            </w:pPr>
            <w:r w:rsidRPr="00B00DB5">
              <w:rPr>
                <w:rFonts w:ascii="内海フォント-Bold" w:eastAsia="内海フォント-Bold" w:hAnsi="内海フォント-Bold" w:cs="内海フォント-Bold" w:hint="eastAsia"/>
              </w:rPr>
              <w:t>日系</w:t>
            </w:r>
          </w:p>
          <w:p w:rsidR="00807E42" w:rsidRPr="00B00DB5" w:rsidRDefault="00FF0C51" w:rsidP="00B00DB5">
            <w:pPr>
              <w:snapToGrid w:val="0"/>
              <w:spacing w:line="400" w:lineRule="exact"/>
              <w:ind w:rightChars="14" w:right="34"/>
              <w:jc w:val="center"/>
              <w:rPr>
                <w:rFonts w:ascii="内海フォント-Bold" w:eastAsia="内海フォント-Bold" w:hAnsi="内海フォント-Bold" w:cs="内海フォント-Bold"/>
              </w:rPr>
            </w:pPr>
            <w:r>
              <w:rPr>
                <w:rFonts w:ascii="内海フォント-Bold" w:eastAsia="内海フォント-Bold" w:hAnsi="内海フォント-Bold" w:cs="内海フォント-Bold"/>
              </w:rPr>
              <w:t>采</w:t>
            </w:r>
            <w:bookmarkStart w:id="0" w:name="_GoBack"/>
            <w:bookmarkEnd w:id="0"/>
            <w:r w:rsidR="00AB6297" w:rsidRPr="00B00DB5">
              <w:rPr>
                <w:rFonts w:ascii="内海フォント-Bold" w:eastAsia="内海フォント-Bold" w:hAnsi="内海フォント-Bold" w:cs="内海フォント-Bold" w:hint="eastAsia"/>
              </w:rPr>
              <w:t>風營</w:t>
            </w:r>
          </w:p>
        </w:tc>
        <w:tc>
          <w:tcPr>
            <w:tcW w:w="4961" w:type="dxa"/>
            <w:vAlign w:val="center"/>
          </w:tcPr>
          <w:p w:rsidR="00D042E1" w:rsidRPr="00B00DB5" w:rsidRDefault="00D042E1" w:rsidP="00B00DB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内海フォント-Bold" w:eastAsia="内海フォント-Bold" w:hAnsi="内海フォント-Bold" w:cs="内海フォント-Bold"/>
              </w:rPr>
            </w:pPr>
            <w:r w:rsidRPr="00B00DB5">
              <w:rPr>
                <w:rFonts w:ascii="内海フォント-Bold" w:eastAsia="内海フォント-Bold" w:hAnsi="内海フォント-Bold" w:cs="内海フォント-Bold"/>
              </w:rPr>
              <w:t>1.透過茶道、浴衣體驗以編織幸運小物課程，近一步了解日本文化。</w:t>
            </w:r>
          </w:p>
          <w:p w:rsidR="00D042E1" w:rsidRPr="00B00DB5" w:rsidRDefault="00D042E1" w:rsidP="00B00DB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内海フォント-Bold" w:eastAsia="内海フォント-Bold" w:hAnsi="内海フォント-Bold" w:cs="内海フォント-Bold"/>
              </w:rPr>
            </w:pPr>
            <w:r w:rsidRPr="00B00DB5">
              <w:rPr>
                <w:rFonts w:ascii="内海フォント-Bold" w:eastAsia="内海フォント-Bold" w:hAnsi="内海フォント-Bold" w:cs="内海フォント-Bold"/>
              </w:rPr>
              <w:t>2.藉由相關活動介紹日本文化，激發學生學習日文專業語文學程興趣。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110.11.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13(六)</w:t>
            </w:r>
          </w:p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110.11.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20(六)</w:t>
            </w:r>
          </w:p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8:00~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12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:00</w:t>
            </w:r>
          </w:p>
          <w:p w:rsidR="00570302" w:rsidRPr="00CF3799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(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8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小時)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07E42" w:rsidRPr="00CF3799" w:rsidRDefault="00D042E1" w:rsidP="00C00824">
            <w:pPr>
              <w:snapToGrid w:val="0"/>
              <w:spacing w:line="400" w:lineRule="exact"/>
              <w:jc w:val="center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CF3799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2</w:t>
            </w:r>
            <w:r w:rsidR="00AB6297" w:rsidRPr="00CF3799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0</w:t>
            </w:r>
          </w:p>
        </w:tc>
        <w:tc>
          <w:tcPr>
            <w:tcW w:w="1985" w:type="dxa"/>
            <w:vAlign w:val="center"/>
          </w:tcPr>
          <w:p w:rsidR="00A60C99" w:rsidRDefault="00570302" w:rsidP="00A60C9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感恩</w:t>
            </w:r>
            <w:r w:rsidR="00807E42">
              <w:rPr>
                <w:rFonts w:ascii="微軟正黑體" w:eastAsia="微軟正黑體" w:hAnsi="微軟正黑體" w:hint="eastAsia"/>
              </w:rPr>
              <w:t>樓</w:t>
            </w:r>
          </w:p>
          <w:p w:rsidR="00807E42" w:rsidRPr="002E2E13" w:rsidRDefault="00570302" w:rsidP="00D042E1">
            <w:pPr>
              <w:snapToGrid w:val="0"/>
              <w:spacing w:beforeLines="50" w:before="18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bdr w:val="single" w:sz="4" w:space="0" w:color="auto"/>
              </w:rPr>
              <w:t>報到地點:四維高中</w:t>
            </w:r>
          </w:p>
        </w:tc>
      </w:tr>
      <w:tr w:rsidR="005E425D" w:rsidRPr="002E2E13" w:rsidTr="00AB6297">
        <w:trPr>
          <w:trHeight w:val="1818"/>
        </w:trPr>
        <w:tc>
          <w:tcPr>
            <w:tcW w:w="1276" w:type="dxa"/>
            <w:shd w:val="clear" w:color="auto" w:fill="auto"/>
            <w:vAlign w:val="center"/>
          </w:tcPr>
          <w:p w:rsidR="005E425D" w:rsidRPr="00B00DB5" w:rsidRDefault="005E425D" w:rsidP="00B00DB5">
            <w:pPr>
              <w:snapToGrid w:val="0"/>
              <w:spacing w:line="400" w:lineRule="exact"/>
              <w:ind w:rightChars="14" w:right="34"/>
              <w:jc w:val="center"/>
              <w:rPr>
                <w:rFonts w:ascii="内海フォント-Bold" w:eastAsia="内海フォント-Bold" w:hAnsi="内海フォント-Bold" w:cs="内海フォント-Bold"/>
              </w:rPr>
            </w:pPr>
            <w:r w:rsidRPr="00B00DB5">
              <w:rPr>
                <w:rFonts w:ascii="内海フォント-Bold" w:eastAsia="内海フォント-Bold" w:hAnsi="内海フォント-Bold" w:cs="内海フォント-Bold"/>
              </w:rPr>
              <w:t>穿越時空的對話</w:t>
            </w:r>
          </w:p>
        </w:tc>
        <w:tc>
          <w:tcPr>
            <w:tcW w:w="4961" w:type="dxa"/>
            <w:vAlign w:val="center"/>
          </w:tcPr>
          <w:p w:rsidR="005E425D" w:rsidRPr="00B00DB5" w:rsidRDefault="005E425D" w:rsidP="00B00DB5">
            <w:pPr>
              <w:snapToGrid w:val="0"/>
              <w:spacing w:line="320" w:lineRule="exact"/>
              <w:jc w:val="both"/>
              <w:rPr>
                <w:rFonts w:ascii="内海フォント-Bold" w:eastAsia="内海フォント-Bold" w:hAnsi="内海フォント-Bold" w:cs="内海フォント-Bold"/>
              </w:rPr>
            </w:pPr>
            <w:r w:rsidRPr="00B00DB5">
              <w:rPr>
                <w:rFonts w:ascii="内海フォント-Bold" w:eastAsia="内海フォント-Bold" w:hAnsi="内海フォント-Bold" w:cs="内海フォント-Bold"/>
              </w:rPr>
              <w:t>透過與在地社區結合，讓學生能夠了解在地社區特色與差異，花蓮在地人文環境、地理特質及歷史脈絡，培育學生具有社會關懷的人文精神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110.11.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13(六)</w:t>
            </w:r>
          </w:p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110.11.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20(六)</w:t>
            </w:r>
          </w:p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8:00~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12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:00</w:t>
            </w:r>
          </w:p>
          <w:p w:rsidR="005E425D" w:rsidRPr="005E425D" w:rsidRDefault="005E425D" w:rsidP="005E425D">
            <w:pPr>
              <w:snapToGrid w:val="0"/>
              <w:spacing w:line="400" w:lineRule="exact"/>
              <w:jc w:val="both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(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8</w:t>
            </w:r>
            <w:r w:rsidRPr="005E425D">
              <w:rPr>
                <w:rFonts w:ascii="Gen Jyuu Gothic Monospace Light" w:eastAsia="Gen Jyuu Gothic Monospace Light" w:hAnsi="Gen Jyuu Gothic Monospace Light" w:cs="Gen Jyuu Gothic Monospace Light"/>
              </w:rPr>
              <w:t>小時)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E425D" w:rsidRPr="00CF3799" w:rsidRDefault="005E425D" w:rsidP="00D042E1">
            <w:pPr>
              <w:snapToGrid w:val="0"/>
              <w:spacing w:line="400" w:lineRule="exact"/>
              <w:jc w:val="center"/>
              <w:rPr>
                <w:rFonts w:ascii="Gen Jyuu Gothic Monospace Light" w:eastAsia="Gen Jyuu Gothic Monospace Light" w:hAnsi="Gen Jyuu Gothic Monospace Light" w:cs="Gen Jyuu Gothic Monospace Light"/>
              </w:rPr>
            </w:pPr>
            <w:r w:rsidRPr="00CF3799">
              <w:rPr>
                <w:rFonts w:ascii="Gen Jyuu Gothic Monospace Light" w:eastAsia="Gen Jyuu Gothic Monospace Light" w:hAnsi="Gen Jyuu Gothic Monospace Light" w:cs="Gen Jyuu Gothic Monospace Light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5E425D" w:rsidRDefault="005E425D" w:rsidP="0057030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孝親樓</w:t>
            </w:r>
          </w:p>
          <w:p w:rsidR="005E425D" w:rsidRPr="002E2E13" w:rsidRDefault="005E425D" w:rsidP="00D042E1">
            <w:pPr>
              <w:snapToGrid w:val="0"/>
              <w:spacing w:beforeLines="50" w:before="180"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bdr w:val="single" w:sz="4" w:space="0" w:color="auto"/>
              </w:rPr>
              <w:t>報到地點:四維高中</w:t>
            </w:r>
          </w:p>
        </w:tc>
      </w:tr>
    </w:tbl>
    <w:p w:rsidR="009625B2" w:rsidRPr="002E2E13" w:rsidRDefault="009625B2" w:rsidP="002E2E13">
      <w:pPr>
        <w:snapToGrid w:val="0"/>
        <w:spacing w:line="400" w:lineRule="exact"/>
        <w:jc w:val="both"/>
        <w:rPr>
          <w:rFonts w:ascii="微軟正黑體" w:eastAsia="微軟正黑體" w:hAnsi="微軟正黑體"/>
        </w:rPr>
      </w:pPr>
    </w:p>
    <w:p w:rsidR="00CA7D12" w:rsidRPr="00E53568" w:rsidRDefault="00807E42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標楷體" w:cs="Times New Roman"/>
          <w:color w:val="000000" w:themeColor="text1"/>
          <w:sz w:val="26"/>
          <w:szCs w:val="26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活動報到集合地點：四維高中。</w:t>
      </w:r>
    </w:p>
    <w:p w:rsidR="00CA7D12" w:rsidRPr="00E53568" w:rsidRDefault="006B2A01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  <w:color w:val="000000" w:themeColor="text1"/>
          <w:sz w:val="26"/>
          <w:szCs w:val="26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報名方式</w:t>
      </w:r>
      <w:r w:rsidR="00CA7D12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：</w:t>
      </w:r>
      <w:r w:rsidRPr="00E53568">
        <w:rPr>
          <w:rFonts w:ascii="王漢宗粗鋼體一標準" w:eastAsia="王漢宗粗鋼體一標準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E53568">
        <w:rPr>
          <w:rFonts w:ascii="王漢宗粗鋼體一標準" w:eastAsia="王漢宗粗鋼體一標準" w:hAnsi="Times New Roman" w:cs="Times New Roman" w:hint="eastAsia"/>
          <w:color w:val="000000" w:themeColor="text1"/>
          <w:sz w:val="26"/>
          <w:szCs w:val="26"/>
          <w:u w:val="double"/>
        </w:rPr>
        <w:t>網路報名</w:t>
      </w:r>
      <w:r w:rsidR="005E425D" w:rsidRPr="005E425D">
        <w:rPr>
          <w:rFonts w:ascii="王漢宗粗鋼體一標準" w:eastAsia="王漢宗粗鋼體一標準" w:hAnsi="Times New Roman" w:cs="Times New Roman" w:hint="eastAsia"/>
          <w:color w:val="000000" w:themeColor="text1"/>
          <w:sz w:val="26"/>
          <w:szCs w:val="26"/>
        </w:rPr>
        <w:t>至</w:t>
      </w:r>
      <w:r w:rsidR="005E425D">
        <w:rPr>
          <w:rFonts w:ascii="Times New Roman" w:eastAsia="標楷體" w:hAnsi="Times New Roman" w:cs="Times New Roman" w:hint="eastAsia"/>
          <w:b/>
        </w:rPr>
        <w:t>110.11.01(</w:t>
      </w:r>
      <w:proofErr w:type="gramStart"/>
      <w:r w:rsidR="005E425D">
        <w:rPr>
          <w:rFonts w:ascii="Times New Roman" w:eastAsia="標楷體" w:hAnsi="Times New Roman" w:cs="Times New Roman" w:hint="eastAsia"/>
          <w:b/>
        </w:rPr>
        <w:t>一</w:t>
      </w:r>
      <w:proofErr w:type="gramEnd"/>
      <w:r w:rsidR="005E425D">
        <w:rPr>
          <w:rFonts w:ascii="Times New Roman" w:eastAsia="標楷體" w:hAnsi="Times New Roman" w:cs="Times New Roman" w:hint="eastAsia"/>
          <w:b/>
        </w:rPr>
        <w:t>)</w:t>
      </w:r>
      <w:r w:rsidRPr="00E53568">
        <w:rPr>
          <w:rFonts w:ascii="王漢宗粗鋼體一標準" w:eastAsia="王漢宗粗鋼體一標準" w:hAnsi="Times New Roman" w:cs="Times New Roman" w:hint="eastAsia"/>
          <w:color w:val="000000" w:themeColor="text1"/>
          <w:sz w:val="26"/>
          <w:szCs w:val="26"/>
        </w:rPr>
        <w:t>，</w:t>
      </w:r>
      <w:r w:rsidR="00A80BAD" w:rsidRPr="00E53568">
        <w:rPr>
          <w:rFonts w:ascii="王漢宗粗鋼體一標準" w:eastAsia="王漢宗粗鋼體一標準" w:hAnsi="Times New Roman" w:cs="Times New Roman" w:hint="eastAsia"/>
          <w:color w:val="000000" w:themeColor="text1"/>
          <w:sz w:val="26"/>
          <w:szCs w:val="26"/>
          <w:shd w:val="pct15" w:color="auto" w:fill="FFFFFF"/>
        </w:rPr>
        <w:t>（不可重複參加，額滿為止）</w:t>
      </w:r>
    </w:p>
    <w:p w:rsidR="00AB6297" w:rsidRPr="00E53568" w:rsidRDefault="006B2A01" w:rsidP="00D042E1">
      <w:pPr>
        <w:pStyle w:val="a6"/>
        <w:numPr>
          <w:ilvl w:val="0"/>
          <w:numId w:val="4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四維高中網站(</w:t>
      </w:r>
      <w:hyperlink r:id="rId8" w:history="1">
        <w:r w:rsidR="00D34575" w:rsidRPr="00E53568">
          <w:rPr>
            <w:rFonts w:ascii="Times New Roman" w:eastAsia="王漢宗粗鋼體一標準" w:hAnsi="Times New Roman" w:cs="Times New Roman"/>
            <w:color w:val="000000" w:themeColor="text1"/>
            <w:sz w:val="26"/>
            <w:szCs w:val="26"/>
          </w:rPr>
          <w:t>http://www.swsh.hlc.edu.tw/</w:t>
        </w:r>
      </w:hyperlink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)首頁「最新消息」搜尋本活動依程序報名。</w:t>
      </w:r>
    </w:p>
    <w:p w:rsidR="00CA7D12" w:rsidRPr="005E425D" w:rsidRDefault="00AB6297" w:rsidP="00D042E1">
      <w:pPr>
        <w:pStyle w:val="a6"/>
        <w:numPr>
          <w:ilvl w:val="0"/>
          <w:numId w:val="4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輸入網址</w:t>
      </w:r>
      <w:r w:rsidRPr="00E53568">
        <w:rPr>
          <w:rFonts w:ascii="王漢宗粗鋼體一標準" w:eastAsia="王漢宗粗鋼體一標準" w:hAnsi="標楷體" w:hint="eastAsia"/>
          <w:color w:val="000000" w:themeColor="text1"/>
          <w:sz w:val="26"/>
          <w:szCs w:val="26"/>
        </w:rPr>
        <w:t>(</w:t>
      </w:r>
      <w:r w:rsidR="005E425D" w:rsidRPr="0094369B">
        <w:rPr>
          <w:rStyle w:val="ad"/>
          <w:rFonts w:ascii="Times New Roman" w:eastAsia="標楷體" w:hAnsi="Times New Roman" w:cs="Times New Roman"/>
          <w:b/>
        </w:rPr>
        <w:t>https://forms.gle/hKQVFarYQQ6BgG298</w:t>
      </w:r>
      <w:r w:rsidRPr="00E53568">
        <w:rPr>
          <w:rFonts w:ascii="王漢宗粗鋼體一標準" w:eastAsia="王漢宗粗鋼體一標準" w:hAnsi="標楷體" w:hint="eastAsia"/>
          <w:color w:val="000000" w:themeColor="text1"/>
          <w:sz w:val="26"/>
          <w:szCs w:val="26"/>
        </w:rPr>
        <w:t>)</w:t>
      </w:r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依程序填寫資料報名。</w:t>
      </w:r>
    </w:p>
    <w:p w:rsidR="005E425D" w:rsidRDefault="005E425D" w:rsidP="00D042E1">
      <w:pPr>
        <w:pStyle w:val="a6"/>
        <w:numPr>
          <w:ilvl w:val="0"/>
          <w:numId w:val="4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noProof/>
        </w:rPr>
        <w:drawing>
          <wp:anchor distT="0" distB="0" distL="114300" distR="114300" simplePos="0" relativeHeight="251662336" behindDoc="1" locked="0" layoutInCell="1" allowOverlap="1" wp14:anchorId="0FBE2804" wp14:editId="0D11E74A">
            <wp:simplePos x="0" y="0"/>
            <wp:positionH relativeFrom="column">
              <wp:posOffset>2245276</wp:posOffset>
            </wp:positionH>
            <wp:positionV relativeFrom="paragraph">
              <wp:posOffset>109951</wp:posOffset>
            </wp:positionV>
            <wp:extent cx="1234440" cy="12350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t="5808" r="6573" b="6532"/>
                    <a:stretch/>
                  </pic:blipFill>
                  <pic:spPr bwMode="auto">
                    <a:xfrm>
                      <a:off x="0" y="0"/>
                      <a:ext cx="1234440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</w:rPr>
        <w:t>活動報名</w:t>
      </w:r>
      <w:r>
        <w:rPr>
          <w:rFonts w:ascii="Times New Roman" w:eastAsia="標楷體" w:hAnsi="Times New Roman" w:cs="Times New Roman" w:hint="eastAsia"/>
          <w:b/>
        </w:rPr>
        <w:t>QR</w:t>
      </w:r>
      <w:r>
        <w:rPr>
          <w:rFonts w:ascii="Times New Roman" w:eastAsia="標楷體" w:hAnsi="Times New Roman" w:cs="Times New Roman" w:hint="eastAsia"/>
          <w:b/>
        </w:rPr>
        <w:t>碼</w:t>
      </w:r>
    </w:p>
    <w:p w:rsidR="005E425D" w:rsidRDefault="005E425D" w:rsidP="005E425D">
      <w:pPr>
        <w:pStyle w:val="a6"/>
        <w:spacing w:beforeLines="10" w:before="36" w:afterLines="10" w:after="36" w:line="400" w:lineRule="exact"/>
        <w:ind w:leftChars="0" w:left="1290"/>
        <w:rPr>
          <w:rFonts w:ascii="王漢宗粗鋼體一標準" w:eastAsia="王漢宗粗鋼體一標準" w:hAnsi="Times New Roman" w:cs="Times New Roman"/>
        </w:rPr>
      </w:pPr>
    </w:p>
    <w:p w:rsidR="005E425D" w:rsidRDefault="005E425D" w:rsidP="005E425D">
      <w:pPr>
        <w:pStyle w:val="a6"/>
        <w:spacing w:beforeLines="10" w:before="36" w:afterLines="10" w:after="36" w:line="400" w:lineRule="exact"/>
        <w:ind w:leftChars="0" w:left="1290"/>
        <w:rPr>
          <w:rFonts w:ascii="王漢宗粗鋼體一標準" w:eastAsia="王漢宗粗鋼體一標準" w:hAnsi="Times New Roman" w:cs="Times New Roman"/>
        </w:rPr>
      </w:pPr>
    </w:p>
    <w:p w:rsidR="005E425D" w:rsidRDefault="005E425D" w:rsidP="005E425D">
      <w:pPr>
        <w:pStyle w:val="a6"/>
        <w:spacing w:beforeLines="10" w:before="36" w:afterLines="10" w:after="36" w:line="400" w:lineRule="exact"/>
        <w:ind w:leftChars="0" w:left="1290"/>
        <w:rPr>
          <w:rFonts w:ascii="王漢宗粗鋼體一標準" w:eastAsia="王漢宗粗鋼體一標準" w:hAnsi="Times New Roman" w:cs="Times New Roman"/>
        </w:rPr>
      </w:pPr>
    </w:p>
    <w:p w:rsidR="005E425D" w:rsidRDefault="005E425D" w:rsidP="005E425D">
      <w:pPr>
        <w:pStyle w:val="a6"/>
        <w:spacing w:beforeLines="10" w:before="36" w:afterLines="10" w:after="36" w:line="400" w:lineRule="exact"/>
        <w:ind w:leftChars="0" w:left="1290"/>
        <w:rPr>
          <w:rFonts w:ascii="王漢宗粗鋼體一標準" w:eastAsia="王漢宗粗鋼體一標準" w:hAnsi="Times New Roman" w:cs="Times New Roman"/>
        </w:rPr>
      </w:pPr>
    </w:p>
    <w:p w:rsidR="00CA7D12" w:rsidRPr="00E53568" w:rsidRDefault="00CA7D12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研習</w:t>
      </w:r>
      <w:r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證明：</w:t>
      </w:r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全程</w:t>
      </w:r>
      <w:r w:rsidR="00A80BAD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（</w:t>
      </w:r>
      <w:r w:rsidR="00A80BAD" w:rsidRPr="00E53568">
        <w:rPr>
          <w:rFonts w:ascii="Times New Roman" w:eastAsia="王漢宗粗鋼體一標準" w:hAnsi="Times New Roman" w:cs="Times New Roman"/>
          <w:color w:val="000000" w:themeColor="text1"/>
          <w:sz w:val="26"/>
          <w:szCs w:val="26"/>
        </w:rPr>
        <w:t>2</w:t>
      </w:r>
      <w:proofErr w:type="gramStart"/>
      <w:r w:rsidR="00A80BAD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週</w:t>
      </w:r>
      <w:proofErr w:type="gramEnd"/>
      <w:r w:rsidR="00A80BAD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）</w:t>
      </w:r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參與研習之學生經評量合格，</w:t>
      </w:r>
      <w:proofErr w:type="gramStart"/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發給均質化</w:t>
      </w:r>
      <w:proofErr w:type="gramEnd"/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研習</w:t>
      </w:r>
      <w:proofErr w:type="gramStart"/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証</w:t>
      </w:r>
      <w:proofErr w:type="gramEnd"/>
      <w:r w:rsidR="006B2A01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書</w:t>
      </w:r>
      <w:proofErr w:type="gramStart"/>
      <w:r w:rsidR="00807E42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（</w:t>
      </w:r>
      <w:proofErr w:type="gramEnd"/>
      <w:r w:rsidR="00807E42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請參加課程的同學，務必於上午</w:t>
      </w:r>
      <w:r w:rsidR="00807E42" w:rsidRPr="00E53568">
        <w:rPr>
          <w:rFonts w:ascii="Times New Roman" w:eastAsia="王漢宗粗鋼體一標準" w:hAnsi="Times New Roman" w:cs="Times New Roman"/>
          <w:color w:val="000000" w:themeColor="text1"/>
          <w:sz w:val="26"/>
          <w:szCs w:val="26"/>
        </w:rPr>
        <w:t xml:space="preserve"> 8</w:t>
      </w:r>
      <w:r w:rsidR="00807E42" w:rsidRPr="00E53568">
        <w:rPr>
          <w:rFonts w:ascii="Times New Roman" w:eastAsia="王漢宗粗鋼體一標準" w:hAnsi="Times New Roman" w:cs="Times New Roman"/>
          <w:color w:val="000000" w:themeColor="text1"/>
          <w:sz w:val="26"/>
          <w:szCs w:val="26"/>
        </w:rPr>
        <w:t>：</w:t>
      </w:r>
      <w:r w:rsidR="00807E42" w:rsidRPr="00E53568">
        <w:rPr>
          <w:rFonts w:ascii="Times New Roman" w:eastAsia="王漢宗粗鋼體一標準" w:hAnsi="Times New Roman" w:cs="Times New Roman"/>
          <w:color w:val="000000" w:themeColor="text1"/>
          <w:sz w:val="26"/>
          <w:szCs w:val="26"/>
        </w:rPr>
        <w:t xml:space="preserve">00 </w:t>
      </w:r>
      <w:r w:rsidR="00807E42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前準時報到</w:t>
      </w:r>
      <w:proofErr w:type="gramStart"/>
      <w:r w:rsidR="00807E42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）</w:t>
      </w:r>
      <w:proofErr w:type="gramEnd"/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。</w:t>
      </w:r>
    </w:p>
    <w:p w:rsidR="00AB6297" w:rsidRPr="00E53568" w:rsidRDefault="00AB6297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/>
        </w:rPr>
      </w:pPr>
      <w:r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請攜帶學生證及個人常用</w:t>
      </w:r>
      <w:proofErr w:type="gramStart"/>
      <w:r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葯</w:t>
      </w:r>
      <w:proofErr w:type="gramEnd"/>
      <w:r w:rsidRPr="00E53568">
        <w:rPr>
          <w:rFonts w:ascii="王漢宗粗鋼體一標準" w:eastAsia="王漢宗粗鋼體一標準" w:hAnsi="標楷體" w:cs="Times New Roman" w:hint="eastAsia"/>
          <w:color w:val="auto"/>
          <w:sz w:val="26"/>
          <w:szCs w:val="26"/>
        </w:rPr>
        <w:t>品，穿著輕便服裝。</w:t>
      </w:r>
    </w:p>
    <w:p w:rsidR="0061641B" w:rsidRPr="00E53568" w:rsidRDefault="0061641B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授課內容：請</w:t>
      </w:r>
      <w:proofErr w:type="gramStart"/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逕</w:t>
      </w:r>
      <w:proofErr w:type="gramEnd"/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至四維高中網站查詢</w:t>
      </w:r>
    </w:p>
    <w:p w:rsidR="00D6526E" w:rsidRPr="00E53568" w:rsidRDefault="00891B0A" w:rsidP="00D042E1">
      <w:pPr>
        <w:pStyle w:val="a6"/>
        <w:numPr>
          <w:ilvl w:val="0"/>
          <w:numId w:val="1"/>
        </w:numPr>
        <w:spacing w:beforeLines="10" w:before="36" w:afterLines="10" w:after="36" w:line="400" w:lineRule="exact"/>
        <w:ind w:leftChars="0"/>
        <w:rPr>
          <w:rFonts w:ascii="王漢宗粗鋼體一標準" w:eastAsia="王漢宗粗鋼體一標準" w:hAnsi="Times New Roman" w:cs="Times New Roman"/>
        </w:rPr>
      </w:pPr>
      <w:r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活動費用：全部免費</w:t>
      </w:r>
      <w:r w:rsidR="00823163" w:rsidRPr="00E53568">
        <w:rPr>
          <w:rFonts w:ascii="王漢宗粗鋼體一標準" w:eastAsia="王漢宗粗鋼體一標準" w:hAnsi="標楷體" w:cs="Times New Roman" w:hint="eastAsia"/>
          <w:color w:val="000000" w:themeColor="text1"/>
          <w:sz w:val="26"/>
          <w:szCs w:val="26"/>
        </w:rPr>
        <w:t>，提供午餐。</w:t>
      </w:r>
    </w:p>
    <w:p w:rsidR="00CA7D12" w:rsidRPr="00E53568" w:rsidRDefault="00CA7D12" w:rsidP="00D042E1">
      <w:pPr>
        <w:spacing w:beforeLines="10" w:before="36" w:afterLines="10" w:after="36" w:line="400" w:lineRule="exact"/>
        <w:rPr>
          <w:rFonts w:ascii="王漢宗粗鋼體一標準" w:eastAsia="王漢宗粗鋼體一標準"/>
        </w:rPr>
      </w:pPr>
    </w:p>
    <w:p w:rsidR="00CA7D12" w:rsidRPr="00E53568" w:rsidRDefault="000119D1" w:rsidP="00050F0D">
      <w:pPr>
        <w:spacing w:beforeLines="10" w:before="36" w:afterLines="10" w:after="36" w:line="400" w:lineRule="exact"/>
        <w:rPr>
          <w:rFonts w:ascii="王漢宗粗鋼體一標準" w:eastAsia="王漢宗粗鋼體一標準"/>
        </w:rPr>
      </w:pPr>
      <w:r>
        <w:rPr>
          <w:rFonts w:ascii="王漢宗粗鋼體一標準" w:eastAsia="王漢宗粗鋼體一標準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3.3pt;margin-top:3.95pt;width:111.55pt;height:47.2pt;z-index:251661312;mso-height-percent:200;mso-height-percent:200;mso-width-relative:margin;mso-height-relative:margin" filled="f" stroked="f">
            <v:textbox style="mso-fit-shape-to-text:t">
              <w:txbxContent>
                <w:p w:rsidR="00807E42" w:rsidRPr="00E53568" w:rsidRDefault="00807E42" w:rsidP="00807E42">
                  <w:pPr>
                    <w:spacing w:line="400" w:lineRule="exact"/>
                    <w:rPr>
                      <w:rFonts w:ascii="王漢宗粗鋼體一標準" w:eastAsia="王漢宗粗鋼體一標準"/>
                      <w:sz w:val="28"/>
                      <w:szCs w:val="28"/>
                    </w:rPr>
                  </w:pPr>
                  <w:r w:rsidRPr="00E53568">
                    <w:rPr>
                      <w:rFonts w:ascii="王漢宗粗鋼體一標準" w:eastAsia="王漢宗粗鋼體一標準" w:hAnsi="標楷體" w:hint="eastAsia"/>
                      <w:sz w:val="28"/>
                      <w:szCs w:val="28"/>
                    </w:rPr>
                    <w:t>輔導處</w:t>
                  </w:r>
                  <w:r w:rsidRPr="00E53568">
                    <w:rPr>
                      <w:rFonts w:ascii="王漢宗粗鋼體一標準" w:eastAsia="王漢宗粗鋼體一標準" w:hint="eastAsia"/>
                      <w:sz w:val="28"/>
                      <w:szCs w:val="28"/>
                    </w:rPr>
                    <w:t xml:space="preserve"> </w:t>
                  </w:r>
                  <w:r w:rsidRPr="00E53568">
                    <w:rPr>
                      <w:rFonts w:ascii="王漢宗粗鋼體一標準" w:eastAsia="王漢宗粗鋼體一標準" w:hAnsi="標楷體" w:hint="eastAsia"/>
                      <w:sz w:val="28"/>
                      <w:szCs w:val="28"/>
                    </w:rPr>
                    <w:t>輔導組</w:t>
                  </w:r>
                </w:p>
                <w:p w:rsidR="00807E42" w:rsidRPr="00031728" w:rsidRDefault="005E425D" w:rsidP="00807E42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110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.10.25</w:t>
                  </w:r>
                </w:p>
              </w:txbxContent>
            </v:textbox>
          </v:shape>
        </w:pict>
      </w:r>
    </w:p>
    <w:sectPr w:rsidR="00CA7D12" w:rsidRPr="00E53568" w:rsidSect="00CA7D1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D1" w:rsidRDefault="000119D1" w:rsidP="00FD4B53">
      <w:r>
        <w:separator/>
      </w:r>
    </w:p>
  </w:endnote>
  <w:endnote w:type="continuationSeparator" w:id="0">
    <w:p w:rsidR="000119D1" w:rsidRDefault="000119D1" w:rsidP="00F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内海フォント-Bold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Gen Jyuu Gothic Monospace Light">
    <w:panose1 w:val="020B0109020203020207"/>
    <w:charset w:val="88"/>
    <w:family w:val="modern"/>
    <w:pitch w:val="fixed"/>
    <w:sig w:usb0="E1000AFF" w:usb1="6A4FFDFB" w:usb2="02000012" w:usb3="00000000" w:csb0="0012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D1" w:rsidRDefault="000119D1" w:rsidP="00FD4B53">
      <w:r>
        <w:separator/>
      </w:r>
    </w:p>
  </w:footnote>
  <w:footnote w:type="continuationSeparator" w:id="0">
    <w:p w:rsidR="000119D1" w:rsidRDefault="000119D1" w:rsidP="00FD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53"/>
    <w:multiLevelType w:val="hybridMultilevel"/>
    <w:tmpl w:val="59EAFA08"/>
    <w:lvl w:ilvl="0" w:tplc="55C01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CE4138"/>
    <w:multiLevelType w:val="hybridMultilevel"/>
    <w:tmpl w:val="AB845512"/>
    <w:lvl w:ilvl="0" w:tplc="AE7085B0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E410D5"/>
    <w:multiLevelType w:val="hybridMultilevel"/>
    <w:tmpl w:val="052A80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2176EDFA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32286ED6"/>
    <w:multiLevelType w:val="hybridMultilevel"/>
    <w:tmpl w:val="FF28537E"/>
    <w:lvl w:ilvl="0" w:tplc="B948B3B6">
      <w:start w:val="1"/>
      <w:numFmt w:val="taiwaneseCountingThousand"/>
      <w:lvlText w:val="（%1）"/>
      <w:lvlJc w:val="left"/>
      <w:pPr>
        <w:ind w:left="1290" w:hanging="810"/>
      </w:pPr>
      <w:rPr>
        <w:rFonts w:ascii="Times New Roman" w:eastAsia="標楷體" w:hAnsi="Times New Roman" w:cs="Times New Roman"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D12"/>
    <w:rsid w:val="000119D1"/>
    <w:rsid w:val="00031728"/>
    <w:rsid w:val="00046A3A"/>
    <w:rsid w:val="00050F0D"/>
    <w:rsid w:val="0012353C"/>
    <w:rsid w:val="00123FC4"/>
    <w:rsid w:val="002369A0"/>
    <w:rsid w:val="002E2E13"/>
    <w:rsid w:val="002E459C"/>
    <w:rsid w:val="002F6BBC"/>
    <w:rsid w:val="003D1C82"/>
    <w:rsid w:val="00441866"/>
    <w:rsid w:val="00467CBD"/>
    <w:rsid w:val="00543D4C"/>
    <w:rsid w:val="00560B87"/>
    <w:rsid w:val="00570302"/>
    <w:rsid w:val="005E425D"/>
    <w:rsid w:val="0061641B"/>
    <w:rsid w:val="006457FC"/>
    <w:rsid w:val="00672B4D"/>
    <w:rsid w:val="006B2A01"/>
    <w:rsid w:val="00700D82"/>
    <w:rsid w:val="00797F67"/>
    <w:rsid w:val="00807E42"/>
    <w:rsid w:val="00823163"/>
    <w:rsid w:val="008875F1"/>
    <w:rsid w:val="00891B0A"/>
    <w:rsid w:val="008D1365"/>
    <w:rsid w:val="009625B2"/>
    <w:rsid w:val="009B3055"/>
    <w:rsid w:val="009B4EBE"/>
    <w:rsid w:val="00A60C99"/>
    <w:rsid w:val="00A80BAD"/>
    <w:rsid w:val="00AB6297"/>
    <w:rsid w:val="00B00DB5"/>
    <w:rsid w:val="00B60696"/>
    <w:rsid w:val="00C00824"/>
    <w:rsid w:val="00CA7D12"/>
    <w:rsid w:val="00CF3799"/>
    <w:rsid w:val="00D042E1"/>
    <w:rsid w:val="00D34575"/>
    <w:rsid w:val="00D6526E"/>
    <w:rsid w:val="00E53568"/>
    <w:rsid w:val="00E731B7"/>
    <w:rsid w:val="00EA2F9B"/>
    <w:rsid w:val="00F20A25"/>
    <w:rsid w:val="00FD4B53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F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7F67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97F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797F67"/>
    <w:pPr>
      <w:widowControl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97F67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1"/>
    <w:link w:val="2"/>
    <w:uiPriority w:val="9"/>
    <w:rsid w:val="00797F6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797F6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4">
    <w:name w:val="Strong"/>
    <w:basedOn w:val="a1"/>
    <w:uiPriority w:val="22"/>
    <w:qFormat/>
    <w:rsid w:val="00797F67"/>
    <w:rPr>
      <w:b/>
    </w:rPr>
  </w:style>
  <w:style w:type="character" w:styleId="a5">
    <w:name w:val="Emphasis"/>
    <w:basedOn w:val="a1"/>
    <w:uiPriority w:val="20"/>
    <w:qFormat/>
    <w:rsid w:val="00797F67"/>
    <w:rPr>
      <w:rFonts w:cs="Times New Roman"/>
      <w:color w:val="CC0033"/>
    </w:rPr>
  </w:style>
  <w:style w:type="paragraph" w:customStyle="1" w:styleId="11">
    <w:name w:val="清單段落1"/>
    <w:basedOn w:val="a0"/>
    <w:qFormat/>
    <w:rsid w:val="00797F67"/>
    <w:pPr>
      <w:ind w:left="480"/>
    </w:pPr>
    <w:rPr>
      <w:rFonts w:ascii="Calibri" w:hAnsi="Calibri"/>
      <w:szCs w:val="22"/>
    </w:rPr>
  </w:style>
  <w:style w:type="paragraph" w:styleId="a6">
    <w:name w:val="List Paragraph"/>
    <w:basedOn w:val="a0"/>
    <w:uiPriority w:val="34"/>
    <w:qFormat/>
    <w:rsid w:val="00CA7D12"/>
    <w:pPr>
      <w:widowControl/>
      <w:ind w:leftChars="200" w:left="480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0"/>
    <w:uiPriority w:val="99"/>
    <w:semiHidden/>
    <w:unhideWhenUsed/>
    <w:rsid w:val="00CA7D1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7">
    <w:name w:val="Balloon Text"/>
    <w:basedOn w:val="a0"/>
    <w:link w:val="a8"/>
    <w:uiPriority w:val="99"/>
    <w:semiHidden/>
    <w:unhideWhenUsed/>
    <w:rsid w:val="0003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0317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FD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FD4B53"/>
    <w:rPr>
      <w:kern w:val="2"/>
    </w:rPr>
  </w:style>
  <w:style w:type="paragraph" w:styleId="ab">
    <w:name w:val="footer"/>
    <w:basedOn w:val="a0"/>
    <w:link w:val="ac"/>
    <w:uiPriority w:val="99"/>
    <w:unhideWhenUsed/>
    <w:rsid w:val="00FD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D4B53"/>
    <w:rPr>
      <w:kern w:val="2"/>
    </w:rPr>
  </w:style>
  <w:style w:type="paragraph" w:customStyle="1" w:styleId="a">
    <w:name w:val="說明條列"/>
    <w:basedOn w:val="a0"/>
    <w:rsid w:val="009625B2"/>
    <w:pPr>
      <w:numPr>
        <w:numId w:val="5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styleId="ad">
    <w:name w:val="Hyperlink"/>
    <w:rsid w:val="00D34575"/>
    <w:rPr>
      <w:color w:val="0000FF"/>
      <w:u w:val="single"/>
    </w:rPr>
  </w:style>
  <w:style w:type="paragraph" w:customStyle="1" w:styleId="Default">
    <w:name w:val="Default"/>
    <w:rsid w:val="00AB62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h.hl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2020-11-03T02:26:00Z</cp:lastPrinted>
  <dcterms:created xsi:type="dcterms:W3CDTF">2018-11-19T06:56:00Z</dcterms:created>
  <dcterms:modified xsi:type="dcterms:W3CDTF">2021-10-25T01:40:00Z</dcterms:modified>
</cp:coreProperties>
</file>